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11DD0" w14:textId="77777777" w:rsidR="00FD41CB" w:rsidRDefault="00FD41CB" w:rsidP="00FD41CB">
      <w:pPr>
        <w:widowControl w:val="0"/>
        <w:autoSpaceDE w:val="0"/>
        <w:autoSpaceDN w:val="0"/>
        <w:adjustRightInd w:val="0"/>
        <w:rPr>
          <w:rFonts w:ascii="ArialMT" w:hAnsi="ArialMT" w:cs="ArialMT"/>
          <w:sz w:val="32"/>
          <w:szCs w:val="32"/>
        </w:rPr>
      </w:pPr>
      <w:bookmarkStart w:id="0" w:name="_GoBack"/>
      <w:bookmarkEnd w:id="0"/>
    </w:p>
    <w:p w14:paraId="67B19F1C" w14:textId="77777777" w:rsidR="00FD41CB" w:rsidRDefault="00FD41CB" w:rsidP="00FD41CB">
      <w:pPr>
        <w:widowControl w:val="0"/>
        <w:autoSpaceDE w:val="0"/>
        <w:autoSpaceDN w:val="0"/>
        <w:adjustRightInd w:val="0"/>
        <w:rPr>
          <w:rFonts w:ascii="ArialMT" w:hAnsi="ArialMT" w:cs="ArialMT"/>
          <w:sz w:val="32"/>
          <w:szCs w:val="32"/>
        </w:rPr>
      </w:pPr>
      <w:r>
        <w:rPr>
          <w:noProof/>
          <w:lang w:eastAsia="en-GB"/>
        </w:rPr>
        <w:drawing>
          <wp:anchor distT="0" distB="0" distL="114300" distR="114300" simplePos="0" relativeHeight="251659264" behindDoc="0" locked="0" layoutInCell="1" allowOverlap="1" wp14:anchorId="043F4B87" wp14:editId="0B413637">
            <wp:simplePos x="0" y="0"/>
            <wp:positionH relativeFrom="column">
              <wp:posOffset>0</wp:posOffset>
            </wp:positionH>
            <wp:positionV relativeFrom="paragraph">
              <wp:posOffset>0</wp:posOffset>
            </wp:positionV>
            <wp:extent cx="5939155" cy="705485"/>
            <wp:effectExtent l="0" t="0" r="444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15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1DA67" w14:textId="77777777" w:rsidR="00FD41CB" w:rsidRDefault="00FD41CB" w:rsidP="00FD41CB">
      <w:pPr>
        <w:widowControl w:val="0"/>
        <w:autoSpaceDE w:val="0"/>
        <w:autoSpaceDN w:val="0"/>
        <w:adjustRightInd w:val="0"/>
        <w:rPr>
          <w:rFonts w:ascii="ArialMT" w:hAnsi="ArialMT" w:cs="ArialMT"/>
          <w:sz w:val="32"/>
          <w:szCs w:val="32"/>
        </w:rPr>
      </w:pPr>
      <w:r>
        <w:rPr>
          <w:rFonts w:ascii="ArialMT" w:hAnsi="ArialMT" w:cs="ArialMT"/>
          <w:sz w:val="32"/>
          <w:szCs w:val="32"/>
        </w:rPr>
        <w:t> </w:t>
      </w:r>
    </w:p>
    <w:p w14:paraId="2794641B" w14:textId="272A7C8E" w:rsidR="00FD41CB" w:rsidRDefault="0098727B" w:rsidP="00FD41CB">
      <w:pPr>
        <w:widowControl w:val="0"/>
        <w:autoSpaceDE w:val="0"/>
        <w:autoSpaceDN w:val="0"/>
        <w:adjustRightInd w:val="0"/>
        <w:rPr>
          <w:rFonts w:ascii="Arial-BoldMT" w:eastAsia=".SFUIText-Bold" w:hAnsi="Arial-BoldMT" w:cs="Arial-BoldMT"/>
          <w:b/>
          <w:bCs/>
          <w:sz w:val="48"/>
          <w:szCs w:val="48"/>
        </w:rPr>
      </w:pPr>
      <w:r>
        <w:rPr>
          <w:rFonts w:ascii=".SFUIText-Bold" w:eastAsia=".SFUIText-Bold" w:hAnsi="ArialMT" w:cs=".SFUIText-Bold"/>
          <w:b/>
          <w:bCs/>
          <w:sz w:val="58"/>
          <w:szCs w:val="58"/>
        </w:rPr>
        <w:t>PRESS RELEASE</w:t>
      </w:r>
    </w:p>
    <w:p w14:paraId="02D12C9D" w14:textId="325072CD" w:rsidR="00FD41CB" w:rsidRDefault="00FD41CB" w:rsidP="00FD41CB">
      <w:pPr>
        <w:widowControl w:val="0"/>
        <w:autoSpaceDE w:val="0"/>
        <w:autoSpaceDN w:val="0"/>
        <w:adjustRightInd w:val="0"/>
        <w:rPr>
          <w:rFonts w:ascii="ArialMT" w:eastAsia=".SFUIText-Bold" w:hAnsi="ArialMT" w:cs="ArialMT"/>
          <w:sz w:val="32"/>
          <w:szCs w:val="32"/>
        </w:rPr>
      </w:pPr>
      <w:r>
        <w:rPr>
          <w:rFonts w:ascii="Arial-BoldMT" w:eastAsia=".SFUIText-Bold" w:hAnsi="Arial-BoldMT" w:cs="Arial-BoldMT"/>
          <w:b/>
          <w:bCs/>
          <w:sz w:val="48"/>
          <w:szCs w:val="48"/>
        </w:rPr>
        <w:t xml:space="preserve">Couso </w:t>
      </w:r>
      <w:r w:rsidR="0098727B">
        <w:rPr>
          <w:rFonts w:ascii="Arial-BoldMT" w:eastAsia=".SFUIText-Bold" w:hAnsi="Arial-BoldMT" w:cs="Arial-BoldMT"/>
          <w:b/>
          <w:bCs/>
          <w:sz w:val="48"/>
          <w:szCs w:val="48"/>
        </w:rPr>
        <w:t>demands</w:t>
      </w:r>
      <w:r>
        <w:rPr>
          <w:rFonts w:ascii="Arial-BoldMT" w:eastAsia=".SFUIText-Bold" w:hAnsi="Arial-BoldMT" w:cs="Arial-BoldMT"/>
          <w:b/>
          <w:bCs/>
          <w:sz w:val="48"/>
          <w:szCs w:val="48"/>
        </w:rPr>
        <w:t xml:space="preserve"> </w:t>
      </w:r>
      <w:r w:rsidR="0098727B">
        <w:rPr>
          <w:rFonts w:ascii="Arial-BoldMT" w:eastAsia=".SFUIText-Bold" w:hAnsi="Arial-BoldMT" w:cs="Arial-BoldMT"/>
          <w:b/>
          <w:bCs/>
          <w:sz w:val="48"/>
          <w:szCs w:val="48"/>
        </w:rPr>
        <w:t xml:space="preserve">that the EU </w:t>
      </w:r>
      <w:r w:rsidR="00520ACF">
        <w:rPr>
          <w:rFonts w:ascii="Arial-BoldMT" w:eastAsia=".SFUIText-Bold" w:hAnsi="Arial-BoldMT" w:cs="Arial-BoldMT"/>
          <w:b/>
          <w:bCs/>
          <w:sz w:val="48"/>
          <w:szCs w:val="48"/>
        </w:rPr>
        <w:t>stands</w:t>
      </w:r>
      <w:r w:rsidR="0098727B">
        <w:rPr>
          <w:rFonts w:ascii="Arial-BoldMT" w:eastAsia=".SFUIText-Bold" w:hAnsi="Arial-BoldMT" w:cs="Arial-BoldMT"/>
          <w:b/>
          <w:bCs/>
          <w:sz w:val="48"/>
          <w:szCs w:val="48"/>
        </w:rPr>
        <w:t xml:space="preserve"> </w:t>
      </w:r>
      <w:r>
        <w:rPr>
          <w:rFonts w:ascii="Arial-BoldMT" w:eastAsia=".SFUIText-Bold" w:hAnsi="Arial-BoldMT" w:cs="Arial-BoldMT"/>
          <w:b/>
          <w:bCs/>
          <w:sz w:val="48"/>
          <w:szCs w:val="48"/>
        </w:rPr>
        <w:t>“</w:t>
      </w:r>
      <w:r w:rsidR="00520ACF">
        <w:rPr>
          <w:rFonts w:ascii="Arial-BoldMT" w:eastAsia=".SFUIText-Bold" w:hAnsi="Arial-BoldMT" w:cs="Arial-BoldMT"/>
          <w:b/>
          <w:bCs/>
          <w:sz w:val="48"/>
          <w:szCs w:val="48"/>
        </w:rPr>
        <w:t>firmer” against</w:t>
      </w:r>
      <w:r w:rsidR="0098727B">
        <w:rPr>
          <w:rFonts w:ascii="Arial-BoldMT" w:eastAsia=".SFUIText-Bold" w:hAnsi="Arial-BoldMT" w:cs="Arial-BoldMT"/>
          <w:b/>
          <w:bCs/>
          <w:sz w:val="48"/>
          <w:szCs w:val="48"/>
        </w:rPr>
        <w:t xml:space="preserve"> Turkey concerning the proceedings against PIE Vice-President</w:t>
      </w:r>
      <w:r>
        <w:rPr>
          <w:rFonts w:ascii="Arial-BoldMT" w:eastAsia=".SFUIText-Bold" w:hAnsi="Arial-BoldMT" w:cs="Arial-BoldMT"/>
          <w:b/>
          <w:bCs/>
          <w:sz w:val="48"/>
          <w:szCs w:val="48"/>
        </w:rPr>
        <w:t xml:space="preserve"> Maite Mola</w:t>
      </w:r>
    </w:p>
    <w:p w14:paraId="2DA93D7B"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50A8653C" w14:textId="41B284AE" w:rsidR="00FD41CB" w:rsidRDefault="0098727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Brussels</w:t>
      </w:r>
      <w:r w:rsidR="00FD41CB">
        <w:rPr>
          <w:rFonts w:ascii="ArialMT" w:eastAsia=".SFUIText-Bold" w:hAnsi="ArialMT" w:cs="ArialMT"/>
          <w:sz w:val="32"/>
          <w:szCs w:val="32"/>
        </w:rPr>
        <w:t>, 21</w:t>
      </w:r>
      <w:r>
        <w:rPr>
          <w:rFonts w:ascii="ArialMT" w:eastAsia=".SFUIText-Bold" w:hAnsi="ArialMT" w:cs="ArialMT"/>
          <w:sz w:val="32"/>
          <w:szCs w:val="32"/>
        </w:rPr>
        <w:t xml:space="preserve"> March</w:t>
      </w:r>
      <w:r w:rsidR="00FD41CB">
        <w:rPr>
          <w:rFonts w:ascii="ArialMT" w:eastAsia=".SFUIText-Bold" w:hAnsi="ArialMT" w:cs="ArialMT"/>
          <w:sz w:val="32"/>
          <w:szCs w:val="32"/>
        </w:rPr>
        <w:t xml:space="preserve"> 2016</w:t>
      </w:r>
    </w:p>
    <w:p w14:paraId="67409F90"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35363F50" w14:textId="062CC762" w:rsidR="00FD41CB" w:rsidRDefault="0098727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xml:space="preserve">On Monday, the European Left MEP </w:t>
      </w:r>
      <w:r w:rsidR="00FD41CB">
        <w:rPr>
          <w:rFonts w:ascii="ArialMT" w:eastAsia=".SFUIText-Bold" w:hAnsi="ArialMT" w:cs="ArialMT"/>
          <w:sz w:val="32"/>
          <w:szCs w:val="32"/>
        </w:rPr>
        <w:t xml:space="preserve">Javier Couso </w:t>
      </w:r>
      <w:r>
        <w:rPr>
          <w:rFonts w:ascii="ArialMT" w:eastAsia=".SFUIText-Bold" w:hAnsi="ArialMT" w:cs="ArialMT"/>
          <w:sz w:val="32"/>
          <w:szCs w:val="32"/>
        </w:rPr>
        <w:t>demanded that the EU be “firmer” with Turkey due to the proceedings initiated against the Vice-President of the Party of the European Left</w:t>
      </w:r>
      <w:r w:rsidR="00FD41CB">
        <w:rPr>
          <w:rFonts w:ascii="ArialMT" w:eastAsia=".SFUIText-Bold" w:hAnsi="ArialMT" w:cs="ArialMT"/>
          <w:sz w:val="32"/>
          <w:szCs w:val="32"/>
        </w:rPr>
        <w:t xml:space="preserve">, Maite Mola, </w:t>
      </w:r>
      <w:r>
        <w:rPr>
          <w:rFonts w:ascii="ArialMT" w:eastAsia=".SFUIText-Bold" w:hAnsi="ArialMT" w:cs="ArialMT"/>
          <w:sz w:val="32"/>
          <w:szCs w:val="32"/>
        </w:rPr>
        <w:t>on whom they inte</w:t>
      </w:r>
      <w:r w:rsidR="00B56CB7">
        <w:rPr>
          <w:rFonts w:ascii="ArialMT" w:eastAsia=".SFUIText-Bold" w:hAnsi="ArialMT" w:cs="ArialMT"/>
          <w:sz w:val="32"/>
          <w:szCs w:val="32"/>
        </w:rPr>
        <w:t xml:space="preserve">nd to apply the anti-terrorism law </w:t>
      </w:r>
      <w:r w:rsidR="00B56CB7">
        <w:rPr>
          <w:rFonts w:ascii="ArialMT" w:eastAsia=".SFUIText-Bold" w:hAnsi="ArialMT" w:cs="ArialMT"/>
          <w:color w:val="007AFF"/>
          <w:sz w:val="32"/>
          <w:szCs w:val="32"/>
          <w:u w:val="single" w:color="007AFF"/>
        </w:rPr>
        <w:t xml:space="preserve">for having taken part in a peaceful demonstration </w:t>
      </w:r>
      <w:r>
        <w:rPr>
          <w:rFonts w:ascii="ArialMT" w:eastAsia=".SFUIText-Bold" w:hAnsi="ArialMT" w:cs="ArialMT"/>
          <w:sz w:val="32"/>
          <w:szCs w:val="32"/>
        </w:rPr>
        <w:t xml:space="preserve">in Istanbul against the Law on National Security approved by Prime Minister </w:t>
      </w:r>
      <w:r w:rsidR="00FD41CB">
        <w:rPr>
          <w:rFonts w:ascii="ArialMT" w:eastAsia=".SFUIText-Bold" w:hAnsi="ArialMT" w:cs="ArialMT"/>
          <w:sz w:val="32"/>
          <w:szCs w:val="32"/>
        </w:rPr>
        <w:t>Ahmet Davutoglu</w:t>
      </w:r>
      <w:r>
        <w:rPr>
          <w:rFonts w:ascii="ArialMT" w:eastAsia=".SFUIText-Bold" w:hAnsi="ArialMT" w:cs="ArialMT"/>
          <w:sz w:val="32"/>
          <w:szCs w:val="32"/>
        </w:rPr>
        <w:t>’s government</w:t>
      </w:r>
      <w:r w:rsidR="00FD41CB">
        <w:rPr>
          <w:rFonts w:ascii="ArialMT" w:eastAsia=".SFUIText-Bold" w:hAnsi="ArialMT" w:cs="ArialMT"/>
          <w:sz w:val="32"/>
          <w:szCs w:val="32"/>
        </w:rPr>
        <w:t>.</w:t>
      </w:r>
    </w:p>
    <w:p w14:paraId="7D27BE65"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78C01CD4" w14:textId="03E8445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Couso</w:t>
      </w:r>
      <w:r w:rsidR="0098727B">
        <w:rPr>
          <w:rFonts w:ascii="ArialMT" w:eastAsia=".SFUIText-Bold" w:hAnsi="ArialMT" w:cs="ArialMT"/>
          <w:sz w:val="32"/>
          <w:szCs w:val="32"/>
        </w:rPr>
        <w:t xml:space="preserve">’s reaction follows on from the response given by Johannes Hahn, the </w:t>
      </w:r>
      <w:r w:rsidR="00B56CB7">
        <w:rPr>
          <w:rFonts w:ascii="ArialMT" w:eastAsia=".SFUIText-Bold" w:hAnsi="ArialMT" w:cs="ArialMT"/>
          <w:sz w:val="32"/>
          <w:szCs w:val="32"/>
        </w:rPr>
        <w:t>Commissioner</w:t>
      </w:r>
      <w:r w:rsidR="0098727B">
        <w:rPr>
          <w:rFonts w:ascii="ArialMT" w:eastAsia=".SFUIText-Bold" w:hAnsi="ArialMT" w:cs="ArialMT"/>
          <w:sz w:val="32"/>
          <w:szCs w:val="32"/>
        </w:rPr>
        <w:t xml:space="preserve"> for European Neighbourho</w:t>
      </w:r>
      <w:r w:rsidR="00B56CB7">
        <w:rPr>
          <w:rFonts w:ascii="ArialMT" w:eastAsia=".SFUIText-Bold" w:hAnsi="ArialMT" w:cs="ArialMT"/>
          <w:sz w:val="32"/>
          <w:szCs w:val="32"/>
        </w:rPr>
        <w:t>o</w:t>
      </w:r>
      <w:r w:rsidR="0098727B">
        <w:rPr>
          <w:rFonts w:ascii="ArialMT" w:eastAsia=".SFUIText-Bold" w:hAnsi="ArialMT" w:cs="ArialMT"/>
          <w:sz w:val="32"/>
          <w:szCs w:val="32"/>
        </w:rPr>
        <w:t xml:space="preserve">d Policy, when asked in parliament about Mola’s </w:t>
      </w:r>
      <w:r w:rsidR="00B56CB7">
        <w:rPr>
          <w:rFonts w:ascii="ArialMT" w:eastAsia=".SFUIText-Bold" w:hAnsi="ArialMT" w:cs="ArialMT"/>
          <w:sz w:val="32"/>
          <w:szCs w:val="32"/>
        </w:rPr>
        <w:t>situation</w:t>
      </w:r>
      <w:r>
        <w:rPr>
          <w:rFonts w:ascii="ArialMT" w:eastAsia=".SFUIText-Bold" w:hAnsi="ArialMT" w:cs="ArialMT"/>
          <w:sz w:val="32"/>
          <w:szCs w:val="32"/>
        </w:rPr>
        <w:t>.</w:t>
      </w:r>
    </w:p>
    <w:p w14:paraId="7D1EDFD5" w14:textId="613CB5A0"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xml:space="preserve">Hahn </w:t>
      </w:r>
      <w:r w:rsidR="0098727B">
        <w:rPr>
          <w:rFonts w:ascii="ArialMT" w:eastAsia=".SFUIText-Bold" w:hAnsi="ArialMT" w:cs="ArialMT"/>
          <w:sz w:val="32"/>
          <w:szCs w:val="32"/>
        </w:rPr>
        <w:t>acknowledged that the new Turkey legislation “does not fit in with the jurisprudence of the European Court of Human Rights” and assures that the European Commission “will ask Turkey to re</w:t>
      </w:r>
      <w:r w:rsidR="00B56CB7">
        <w:rPr>
          <w:rFonts w:ascii="ArialMT" w:eastAsia=".SFUIText-Bold" w:hAnsi="ArialMT" w:cs="ArialMT"/>
          <w:sz w:val="32"/>
          <w:szCs w:val="32"/>
        </w:rPr>
        <w:t>-</w:t>
      </w:r>
      <w:r w:rsidR="0098727B">
        <w:rPr>
          <w:rFonts w:ascii="ArialMT" w:eastAsia=".SFUIText-Bold" w:hAnsi="ArialMT" w:cs="ArialMT"/>
          <w:sz w:val="32"/>
          <w:szCs w:val="32"/>
        </w:rPr>
        <w:t>launch their reform process urgently, complying with the European norms on the Rule of Law</w:t>
      </w:r>
      <w:r>
        <w:rPr>
          <w:rFonts w:ascii="ArialMT" w:eastAsia=".SFUIText-Bold" w:hAnsi="ArialMT" w:cs="ArialMT"/>
          <w:sz w:val="32"/>
          <w:szCs w:val="32"/>
        </w:rPr>
        <w:t xml:space="preserve">, </w:t>
      </w:r>
      <w:r w:rsidR="00B56CB7">
        <w:rPr>
          <w:rFonts w:ascii="ArialMT" w:eastAsia=".SFUIText-Bold" w:hAnsi="ArialMT" w:cs="ArialMT"/>
          <w:sz w:val="32"/>
          <w:szCs w:val="32"/>
        </w:rPr>
        <w:t>democracy and</w:t>
      </w:r>
      <w:r w:rsidR="0098727B">
        <w:rPr>
          <w:rFonts w:ascii="ArialMT" w:eastAsia=".SFUIText-Bold" w:hAnsi="ArialMT" w:cs="ArialMT"/>
          <w:sz w:val="32"/>
          <w:szCs w:val="32"/>
        </w:rPr>
        <w:t xml:space="preserve"> fundamental rights</w:t>
      </w:r>
      <w:r>
        <w:rPr>
          <w:rFonts w:ascii="ArialMT" w:eastAsia=".SFUIText-Bold" w:hAnsi="ArialMT" w:cs="ArialMT"/>
          <w:sz w:val="32"/>
          <w:szCs w:val="32"/>
        </w:rPr>
        <w:t>”.</w:t>
      </w:r>
    </w:p>
    <w:p w14:paraId="247DE119"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7110AC9A" w14:textId="77777777" w:rsidR="00B56CB7" w:rsidRDefault="00B56CB7" w:rsidP="00FD41CB">
      <w:pPr>
        <w:widowControl w:val="0"/>
        <w:autoSpaceDE w:val="0"/>
        <w:autoSpaceDN w:val="0"/>
        <w:adjustRightInd w:val="0"/>
        <w:rPr>
          <w:rFonts w:ascii="ArialMT" w:eastAsia=".SFUIText-Bold" w:hAnsi="ArialMT" w:cs="ArialMT"/>
          <w:sz w:val="32"/>
          <w:szCs w:val="32"/>
        </w:rPr>
      </w:pPr>
    </w:p>
    <w:p w14:paraId="0C313328" w14:textId="47451C99" w:rsidR="00FD41CB" w:rsidRDefault="00E831E7"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The Vice-President of the European Parliament Foreign Affairs Committee revealed himself “outraged” with this “double standard” shown by the European institutions when handling Turkey. Courso said that on the one hand “we’ve just witnessed how the EU outsources the deportation of refugees to a country that does not respect human rights and therefore is not a safe country” and, on the other, “we see how the European Commission recognises that Turkey does not meet the minimum international democratic standards</w:t>
      </w:r>
      <w:r w:rsidR="00FD41CB">
        <w:rPr>
          <w:rFonts w:ascii="ArialMT" w:eastAsia=".SFUIText-Bold" w:hAnsi="ArialMT" w:cs="ArialMT"/>
          <w:sz w:val="32"/>
          <w:szCs w:val="32"/>
        </w:rPr>
        <w:t>”. “</w:t>
      </w:r>
      <w:r>
        <w:rPr>
          <w:rFonts w:ascii="ArialMT" w:eastAsia=".SFUIText-Bold" w:hAnsi="ArialMT" w:cs="ArialMT"/>
          <w:sz w:val="32"/>
          <w:szCs w:val="32"/>
        </w:rPr>
        <w:t>One should ask what is being judged here</w:t>
      </w:r>
      <w:r w:rsidR="00FD41CB">
        <w:rPr>
          <w:rFonts w:ascii="ArialMT" w:eastAsia=".SFUIText-Bold" w:hAnsi="ArialMT" w:cs="ArialMT"/>
          <w:sz w:val="32"/>
          <w:szCs w:val="32"/>
        </w:rPr>
        <w:t>”, h</w:t>
      </w:r>
      <w:r>
        <w:rPr>
          <w:rFonts w:ascii="ArialMT" w:eastAsia=".SFUIText-Bold" w:hAnsi="ArialMT" w:cs="ArialMT"/>
          <w:sz w:val="32"/>
          <w:szCs w:val="32"/>
        </w:rPr>
        <w:t>e stated</w:t>
      </w:r>
      <w:r w:rsidR="00FD41CB">
        <w:rPr>
          <w:rFonts w:ascii="ArialMT" w:eastAsia=".SFUIText-Bold" w:hAnsi="ArialMT" w:cs="ArialMT"/>
          <w:sz w:val="32"/>
          <w:szCs w:val="32"/>
        </w:rPr>
        <w:t>.</w:t>
      </w:r>
    </w:p>
    <w:p w14:paraId="56844C6A"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2C7451E8" w14:textId="6326295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xml:space="preserve">Hahn </w:t>
      </w:r>
      <w:r w:rsidR="003A40AC">
        <w:rPr>
          <w:rFonts w:ascii="ArialMT" w:eastAsia=".SFUIText-Bold" w:hAnsi="ArialMT" w:cs="ArialMT"/>
          <w:sz w:val="32"/>
          <w:szCs w:val="32"/>
        </w:rPr>
        <w:t xml:space="preserve">also assures in his response that “as far as the matter at hand is concerned”, </w:t>
      </w:r>
      <w:r w:rsidR="00B56CB7">
        <w:rPr>
          <w:rFonts w:ascii="ArialMT" w:eastAsia=".SFUIText-Bold" w:hAnsi="ArialMT" w:cs="ArialMT"/>
          <w:sz w:val="32"/>
          <w:szCs w:val="32"/>
        </w:rPr>
        <w:t xml:space="preserve">i.e. </w:t>
      </w:r>
      <w:r w:rsidR="003A40AC">
        <w:rPr>
          <w:rFonts w:ascii="ArialMT" w:eastAsia=".SFUIText-Bold" w:hAnsi="ArialMT" w:cs="ArialMT"/>
          <w:sz w:val="32"/>
          <w:szCs w:val="32"/>
        </w:rPr>
        <w:t>Mola, “the EU delegation in Ankara can attend the hearings if it receives pertinent information on the details of the matter</w:t>
      </w:r>
      <w:r>
        <w:rPr>
          <w:rFonts w:ascii="ArialMT" w:eastAsia=".SFUIText-Bold" w:hAnsi="ArialMT" w:cs="ArialMT"/>
          <w:sz w:val="32"/>
          <w:szCs w:val="32"/>
        </w:rPr>
        <w:t xml:space="preserve">”. </w:t>
      </w:r>
      <w:r w:rsidR="00B56CB7">
        <w:rPr>
          <w:rFonts w:ascii="ArialMT" w:eastAsia=".SFUIText-Bold" w:hAnsi="ArialMT" w:cs="ArialMT"/>
          <w:sz w:val="32"/>
          <w:szCs w:val="32"/>
        </w:rPr>
        <w:t>For the EL MEP,</w:t>
      </w:r>
      <w:r w:rsidR="003A40AC">
        <w:rPr>
          <w:rFonts w:ascii="ArialMT" w:eastAsia=".SFUIText-Bold" w:hAnsi="ArialMT" w:cs="ArialMT"/>
          <w:sz w:val="32"/>
          <w:szCs w:val="32"/>
        </w:rPr>
        <w:t xml:space="preserve"> this is “not enough, not by a long shot”. “The European Commission acknowledges in its response that Turkey is not a safe country for any opponents, it’s not safe for the Curds, it’s not safe for the press and it’s not safe for the Vice-President of a European party” he said</w:t>
      </w:r>
      <w:r>
        <w:rPr>
          <w:rFonts w:ascii="ArialMT" w:eastAsia=".SFUIText-Bold" w:hAnsi="ArialMT" w:cs="ArialMT"/>
          <w:sz w:val="32"/>
          <w:szCs w:val="32"/>
        </w:rPr>
        <w:t>.</w:t>
      </w:r>
    </w:p>
    <w:p w14:paraId="0576EB21"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3E270D28" w14:textId="1D1E9F1F" w:rsidR="00FD41CB" w:rsidRDefault="00520ACF"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xml:space="preserve">He further reclaimed that </w:t>
      </w:r>
      <w:r w:rsidR="00FD41CB">
        <w:rPr>
          <w:rFonts w:ascii="ArialMT" w:eastAsia=".SFUIText-Bold" w:hAnsi="ArialMT" w:cs="ArialMT"/>
          <w:sz w:val="32"/>
          <w:szCs w:val="32"/>
        </w:rPr>
        <w:t>“</w:t>
      </w:r>
      <w:r>
        <w:rPr>
          <w:rFonts w:ascii="ArialMT" w:eastAsia=".SFUIText-Bold" w:hAnsi="ArialMT" w:cs="ArialMT"/>
          <w:sz w:val="32"/>
          <w:szCs w:val="32"/>
        </w:rPr>
        <w:t>w</w:t>
      </w:r>
      <w:r w:rsidR="003F23D1">
        <w:rPr>
          <w:rFonts w:ascii="ArialMT" w:eastAsia=".SFUIText-Bold" w:hAnsi="ArialMT" w:cs="ArialMT"/>
          <w:sz w:val="32"/>
          <w:szCs w:val="32"/>
        </w:rPr>
        <w:t xml:space="preserve">e demand that the EU be firmer with Turkey and does not restrict its </w:t>
      </w:r>
      <w:r>
        <w:rPr>
          <w:rFonts w:ascii="ArialMT" w:eastAsia=".SFUIText-Bold" w:hAnsi="ArialMT" w:cs="ArialMT"/>
          <w:sz w:val="32"/>
          <w:szCs w:val="32"/>
        </w:rPr>
        <w:t xml:space="preserve">legal </w:t>
      </w:r>
      <w:r w:rsidR="003F23D1">
        <w:rPr>
          <w:rFonts w:ascii="ArialMT" w:eastAsia=".SFUIText-Bold" w:hAnsi="ArialMT" w:cs="ArialMT"/>
          <w:sz w:val="32"/>
          <w:szCs w:val="32"/>
        </w:rPr>
        <w:t xml:space="preserve">assistance to </w:t>
      </w:r>
      <w:r w:rsidR="00FD41CB">
        <w:rPr>
          <w:rFonts w:ascii="ArialMT" w:eastAsia=".SFUIText-Bold" w:hAnsi="ArialMT" w:cs="ArialMT"/>
          <w:sz w:val="32"/>
          <w:szCs w:val="32"/>
        </w:rPr>
        <w:t>Maite Mola</w:t>
      </w:r>
      <w:r>
        <w:rPr>
          <w:rFonts w:ascii="ArialMT" w:eastAsia=".SFUIText-Bold" w:hAnsi="ArialMT" w:cs="ArialMT"/>
          <w:sz w:val="32"/>
          <w:szCs w:val="32"/>
        </w:rPr>
        <w:t>, but also offer legal advisory services and diplomatic pressure”.</w:t>
      </w:r>
    </w:p>
    <w:p w14:paraId="7B308BE6" w14:textId="77777777"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w:t>
      </w:r>
    </w:p>
    <w:p w14:paraId="1073E4A1" w14:textId="3C13368D" w:rsidR="00FD41CB" w:rsidRDefault="00FD41CB" w:rsidP="00FD41CB">
      <w:pPr>
        <w:widowControl w:val="0"/>
        <w:autoSpaceDE w:val="0"/>
        <w:autoSpaceDN w:val="0"/>
        <w:adjustRightInd w:val="0"/>
        <w:rPr>
          <w:rFonts w:ascii="ArialMT" w:eastAsia=".SFUIText-Bold" w:hAnsi="ArialMT" w:cs="ArialMT"/>
          <w:sz w:val="32"/>
          <w:szCs w:val="32"/>
        </w:rPr>
      </w:pPr>
      <w:r>
        <w:rPr>
          <w:rFonts w:ascii="ArialMT" w:eastAsia=".SFUIText-Bold" w:hAnsi="ArialMT" w:cs="ArialMT"/>
          <w:sz w:val="32"/>
          <w:szCs w:val="32"/>
        </w:rPr>
        <w:t xml:space="preserve">Mola </w:t>
      </w:r>
      <w:r w:rsidR="00520ACF">
        <w:rPr>
          <w:rFonts w:ascii="ArialMT" w:eastAsia=".SFUIText-Bold" w:hAnsi="ArialMT" w:cs="ArialMT"/>
          <w:sz w:val="32"/>
          <w:szCs w:val="32"/>
        </w:rPr>
        <w:t xml:space="preserve">and another ten people demonstrated in Istanbul in February </w:t>
      </w:r>
      <w:r>
        <w:rPr>
          <w:rFonts w:ascii="ArialMT" w:eastAsia=".SFUIText-Bold" w:hAnsi="ArialMT" w:cs="ArialMT"/>
          <w:sz w:val="32"/>
          <w:szCs w:val="32"/>
        </w:rPr>
        <w:t>2015</w:t>
      </w:r>
      <w:r w:rsidR="00520ACF">
        <w:rPr>
          <w:rFonts w:ascii="ArialMT" w:eastAsia=".SFUIText-Bold" w:hAnsi="ArialMT" w:cs="ArialMT"/>
          <w:sz w:val="32"/>
          <w:szCs w:val="32"/>
        </w:rPr>
        <w:t xml:space="preserve"> against the repressive Turkish </w:t>
      </w:r>
      <w:r w:rsidR="00520ACF">
        <w:rPr>
          <w:rFonts w:ascii="ArialMT" w:eastAsia=".SFUIText-Bold" w:hAnsi="ArialMT" w:cs="ArialMT"/>
          <w:i/>
          <w:sz w:val="32"/>
          <w:szCs w:val="32"/>
        </w:rPr>
        <w:t>gag</w:t>
      </w:r>
      <w:r w:rsidR="00520ACF">
        <w:rPr>
          <w:rFonts w:ascii="ArialMT" w:eastAsia=".SFUIText-Bold" w:hAnsi="ArialMT" w:cs="ArialMT"/>
          <w:sz w:val="32"/>
          <w:szCs w:val="32"/>
        </w:rPr>
        <w:t xml:space="preserve"> </w:t>
      </w:r>
      <w:r w:rsidR="00B56CB7">
        <w:rPr>
          <w:rFonts w:ascii="ArialMT" w:eastAsia=".SFUIText-Bold" w:hAnsi="ArialMT" w:cs="ArialMT"/>
          <w:sz w:val="32"/>
          <w:szCs w:val="32"/>
        </w:rPr>
        <w:t xml:space="preserve">law </w:t>
      </w:r>
      <w:r w:rsidR="00520ACF">
        <w:rPr>
          <w:rFonts w:ascii="ArialMT" w:eastAsia=".SFUIText-Bold" w:hAnsi="ArialMT" w:cs="ArialMT"/>
          <w:sz w:val="32"/>
          <w:szCs w:val="32"/>
        </w:rPr>
        <w:t xml:space="preserve">that the parliament would approve one month later. They were charged with insulting President </w:t>
      </w:r>
      <w:r>
        <w:rPr>
          <w:rFonts w:ascii="ArialMT" w:eastAsia=".SFUIText-Bold" w:hAnsi="ArialMT" w:cs="ArialMT"/>
          <w:sz w:val="32"/>
          <w:szCs w:val="32"/>
        </w:rPr>
        <w:t xml:space="preserve">Recep Tayyip Erdogan </w:t>
      </w:r>
      <w:r w:rsidR="00520ACF">
        <w:rPr>
          <w:rFonts w:ascii="ArialMT" w:eastAsia=".SFUIText-Bold" w:hAnsi="ArialMT" w:cs="ArialMT"/>
          <w:sz w:val="32"/>
          <w:szCs w:val="32"/>
        </w:rPr>
        <w:t xml:space="preserve">using a banner. In November, a group of more than 40 MEPs </w:t>
      </w:r>
      <w:r w:rsidR="00520ACF">
        <w:rPr>
          <w:rFonts w:ascii="ArialMT" w:eastAsia=".SFUIText-Bold" w:hAnsi="ArialMT" w:cs="ArialMT"/>
          <w:color w:val="007AFF"/>
          <w:sz w:val="32"/>
          <w:szCs w:val="32"/>
          <w:u w:val="single" w:color="007AFF"/>
        </w:rPr>
        <w:t xml:space="preserve">signed a letter supporting the Vice-President of the EL, </w:t>
      </w:r>
      <w:r w:rsidR="00520ACF">
        <w:rPr>
          <w:rFonts w:ascii="ArialMT" w:eastAsia=".SFUIText-Bold" w:hAnsi="ArialMT" w:cs="ArialMT"/>
          <w:sz w:val="32"/>
          <w:szCs w:val="32"/>
        </w:rPr>
        <w:t xml:space="preserve">demanding that the High Representative of the European Union for Foreign Affairs and Security Policy, </w:t>
      </w:r>
      <w:r>
        <w:rPr>
          <w:rFonts w:ascii="ArialMT" w:eastAsia=".SFUIText-Bold" w:hAnsi="ArialMT" w:cs="ArialMT"/>
          <w:sz w:val="32"/>
          <w:szCs w:val="32"/>
        </w:rPr>
        <w:t xml:space="preserve">Federica Mogherini, </w:t>
      </w:r>
      <w:r w:rsidR="00520ACF">
        <w:rPr>
          <w:rFonts w:ascii="ArialMT" w:eastAsia=".SFUIText-Bold" w:hAnsi="ArialMT" w:cs="ArialMT"/>
          <w:sz w:val="32"/>
          <w:szCs w:val="32"/>
        </w:rPr>
        <w:t>mediate with Ankara in order to curb the legal proceedings</w:t>
      </w:r>
      <w:r>
        <w:rPr>
          <w:rFonts w:ascii="ArialMT" w:eastAsia=".SFUIText-Bold" w:hAnsi="ArialMT" w:cs="ArialMT"/>
          <w:sz w:val="32"/>
          <w:szCs w:val="32"/>
        </w:rPr>
        <w:t>.</w:t>
      </w:r>
    </w:p>
    <w:p w14:paraId="4916A185" w14:textId="77777777" w:rsidR="00FD41CB" w:rsidRDefault="00FD41CB" w:rsidP="00FD41CB">
      <w:r>
        <w:rPr>
          <w:rFonts w:ascii="ArialMT" w:eastAsia=".SFUIText-Bold" w:hAnsi="ArialMT" w:cs="ArialMT"/>
          <w:sz w:val="32"/>
          <w:szCs w:val="32"/>
        </w:rPr>
        <w:t> </w:t>
      </w:r>
    </w:p>
    <w:sectPr w:rsidR="00FD41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MT">
    <w:charset w:val="00"/>
    <w:family w:val="auto"/>
    <w:pitch w:val="variable"/>
    <w:sig w:usb0="E0002AFF" w:usb1="C0007843" w:usb2="00000009" w:usb3="00000000" w:csb0="000001FF" w:csb1="00000000"/>
  </w:font>
  <w:font w:name=".SFUIText-Bold">
    <w:charset w:val="88"/>
    <w:family w:val="auto"/>
    <w:pitch w:val="variable"/>
    <w:sig w:usb0="2000028F" w:usb1="08080003" w:usb2="00000010" w:usb3="00000000" w:csb0="0010019F" w:csb1="00000000"/>
  </w:font>
  <w:font w:name="Arial-Bold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CB"/>
    <w:rsid w:val="003A40AC"/>
    <w:rsid w:val="003F23D1"/>
    <w:rsid w:val="0050622B"/>
    <w:rsid w:val="00520ACF"/>
    <w:rsid w:val="005530DB"/>
    <w:rsid w:val="0098727B"/>
    <w:rsid w:val="00B56CB7"/>
    <w:rsid w:val="00E831E7"/>
    <w:rsid w:val="00FD41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638C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Macintosh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correia</dc:creator>
  <cp:keywords/>
  <dc:description/>
  <cp:lastModifiedBy>r correia</cp:lastModifiedBy>
  <cp:revision>2</cp:revision>
  <dcterms:created xsi:type="dcterms:W3CDTF">2016-03-25T14:22:00Z</dcterms:created>
  <dcterms:modified xsi:type="dcterms:W3CDTF">2016-03-25T14:22:00Z</dcterms:modified>
</cp:coreProperties>
</file>